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52DC" w14:textId="77777777" w:rsidR="00F2299A" w:rsidRDefault="00F2299A">
      <w:pPr>
        <w:rPr>
          <w:rFonts w:ascii="Times New Roman" w:hAnsi="Times New Roman" w:cs="Times New Roman"/>
          <w:color w:val="1A1A1A"/>
          <w:shd w:val="clear" w:color="auto" w:fill="FFFFFF"/>
        </w:rPr>
      </w:pPr>
    </w:p>
    <w:p w14:paraId="7FEF8FC5" w14:textId="77777777" w:rsidR="00B065E6" w:rsidRDefault="00B065E6" w:rsidP="00B065E6">
      <w:pPr>
        <w:jc w:val="center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b/>
          <w:noProof/>
          <w:color w:val="0000FF"/>
          <w:sz w:val="36"/>
          <w:szCs w:val="36"/>
        </w:rPr>
        <w:drawing>
          <wp:inline distT="0" distB="0" distL="0" distR="0" wp14:anchorId="4BC8451F" wp14:editId="5D109FC2">
            <wp:extent cx="809628" cy="1028700"/>
            <wp:effectExtent l="0" t="0" r="9522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8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6B6E35" w14:textId="77777777" w:rsidR="00B065E6" w:rsidRPr="00B065E6" w:rsidRDefault="00B065E6" w:rsidP="00B065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5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Инновационная клиника «</w:t>
      </w:r>
      <w:r w:rsidRPr="00B065E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А</w:t>
      </w:r>
      <w:r w:rsidRPr="00B065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кадемия </w:t>
      </w:r>
      <w:r w:rsidRPr="00B065E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З</w:t>
      </w:r>
      <w:r w:rsidRPr="00B065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доровья»</w:t>
      </w:r>
    </w:p>
    <w:p w14:paraId="486FA19F" w14:textId="77777777" w:rsidR="00B065E6" w:rsidRPr="00B065E6" w:rsidRDefault="00B065E6" w:rsidP="00B065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5E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1CDCC16" wp14:editId="2F1B567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2625" cy="135255"/>
            <wp:effectExtent l="0" t="0" r="9525" b="0"/>
            <wp:wrapNone/>
            <wp:docPr id="3" name="Рисунок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D2131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83DB4" w14:textId="77777777" w:rsidR="00B065E6" w:rsidRPr="00B065E6" w:rsidRDefault="00B065E6" w:rsidP="00B065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5E6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</w:t>
      </w:r>
      <w:r w:rsidRPr="00B065E6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B065E6">
        <w:rPr>
          <w:rFonts w:ascii="Times New Roman" w:eastAsia="Times New Roman" w:hAnsi="Times New Roman" w:cs="Times New Roman"/>
          <w:b/>
          <w:bCs/>
          <w:lang w:eastAsia="ru-RU"/>
        </w:rPr>
        <w:t>Здравницы Забайкалья»</w:t>
      </w:r>
    </w:p>
    <w:p w14:paraId="548426A3" w14:textId="77777777" w:rsidR="00B065E6" w:rsidRPr="00B065E6" w:rsidRDefault="00B065E6" w:rsidP="00B065E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5E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6CFD67C" wp14:editId="2E643E0C">
            <wp:simplePos x="0" y="0"/>
            <wp:positionH relativeFrom="column">
              <wp:posOffset>114300</wp:posOffset>
            </wp:positionH>
            <wp:positionV relativeFrom="paragraph">
              <wp:posOffset>20955</wp:posOffset>
            </wp:positionV>
            <wp:extent cx="5762625" cy="135255"/>
            <wp:effectExtent l="0" t="0" r="9525" b="0"/>
            <wp:wrapNone/>
            <wp:docPr id="4" name="Рисунок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D2131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B2BFB" w14:textId="77777777" w:rsidR="00B065E6" w:rsidRPr="00B065E6" w:rsidRDefault="00B065E6" w:rsidP="00B065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5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ИНН</w:t>
      </w:r>
      <w:r w:rsidRPr="00B06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7524188553 </w:t>
      </w:r>
      <w:r w:rsidRPr="00B065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КПП</w:t>
      </w:r>
      <w:r w:rsidRPr="00B06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752401001 </w:t>
      </w:r>
      <w:r w:rsidRPr="00B065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ОГРН</w:t>
      </w:r>
      <w:r w:rsidRPr="00B06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1197536006326 </w:t>
      </w:r>
    </w:p>
    <w:p w14:paraId="4963242F" w14:textId="77777777" w:rsidR="00B065E6" w:rsidRPr="00B065E6" w:rsidRDefault="00B065E6" w:rsidP="00B065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5E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Забайкальский край, 672525, Читинский район, с. Кука, ул. Курортная, д. 36.</w:t>
      </w:r>
    </w:p>
    <w:p w14:paraId="7B6FFD68" w14:textId="77777777" w:rsidR="00B065E6" w:rsidRPr="00B065E6" w:rsidRDefault="00B065E6" w:rsidP="00B065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5E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(3022) 401940</w:t>
      </w:r>
    </w:p>
    <w:p w14:paraId="125972EC" w14:textId="77777777" w:rsidR="00F96BF3" w:rsidRDefault="00F96BF3" w:rsidP="00362915">
      <w:pPr>
        <w:jc w:val="center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14:paraId="0C9A9032" w14:textId="77777777" w:rsidR="00362915" w:rsidRPr="00362915" w:rsidRDefault="00362915" w:rsidP="00362915">
      <w:pPr>
        <w:jc w:val="center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14:paraId="209A7414" w14:textId="77777777" w:rsidR="00362915" w:rsidRPr="00362915" w:rsidRDefault="00362915" w:rsidP="00362915">
      <w:pPr>
        <w:jc w:val="center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Коммерческое предложение </w:t>
      </w:r>
    </w:p>
    <w:p w14:paraId="6063F9A8" w14:textId="77777777" w:rsidR="00362915" w:rsidRPr="00362915" w:rsidRDefault="00362915" w:rsidP="00362915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6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Уважаемые партнеры! </w:t>
      </w:r>
    </w:p>
    <w:p w14:paraId="766D8C6D" w14:textId="77777777" w:rsidR="00362915" w:rsidRPr="00362915" w:rsidRDefault="00362915" w:rsidP="00362915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6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Приглашаем Вас стать спонсором важного мероприятия в сфере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российской медицины - </w:t>
      </w:r>
      <w:r w:rsidRPr="00362915">
        <w:rPr>
          <w:rFonts w:ascii="Times New Roman" w:hAnsi="Times New Roman" w:cs="Times New Roman"/>
          <w:sz w:val="28"/>
          <w:szCs w:val="28"/>
          <w:lang w:eastAsia="ru-RU"/>
        </w:rPr>
        <w:t>Всероссийской научно-практической конференци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62915">
        <w:rPr>
          <w:rFonts w:ascii="Times New Roman" w:hAnsi="Times New Roman" w:cs="Times New Roman"/>
          <w:sz w:val="28"/>
          <w:szCs w:val="28"/>
          <w:lang w:eastAsia="ru-RU"/>
        </w:rPr>
        <w:t xml:space="preserve"> с международным участием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r w:rsidRPr="0036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Персонифицированная медицина 2024. Шаги к здоровому обществу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 w:rsidRPr="0036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362915" w14:paraId="5E37F525" w14:textId="77777777" w:rsidTr="00362915">
        <w:tc>
          <w:tcPr>
            <w:tcW w:w="4672" w:type="dxa"/>
          </w:tcPr>
          <w:p w14:paraId="63B12F1A" w14:textId="77777777" w:rsidR="00362915" w:rsidRPr="00362915" w:rsidRDefault="00362915" w:rsidP="00734936">
            <w:pPr>
              <w:jc w:val="center"/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</w:pPr>
            <w:r w:rsidRPr="00362915"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  <w:t>Место проведения конференции:</w:t>
            </w:r>
          </w:p>
          <w:p w14:paraId="1F68DBE1" w14:textId="77777777" w:rsidR="00362915" w:rsidRPr="00362915" w:rsidRDefault="00362915" w:rsidP="00734936">
            <w:pPr>
              <w:jc w:val="center"/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</w:pPr>
            <w:r w:rsidRPr="00362915"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  <w:t>Забайкальский край, с. Кука., экокурорт «Кука»</w:t>
            </w:r>
          </w:p>
          <w:p w14:paraId="14C7FBA4" w14:textId="77777777" w:rsidR="00362915" w:rsidRPr="00362915" w:rsidRDefault="00362915" w:rsidP="00734936">
            <w:pPr>
              <w:jc w:val="center"/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</w:pPr>
            <w:r w:rsidRPr="00362915"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  <w:t>(70 км от г. Читы)</w:t>
            </w:r>
          </w:p>
          <w:p w14:paraId="570D7F32" w14:textId="77777777" w:rsidR="00362915" w:rsidRDefault="00362915" w:rsidP="00362915">
            <w:pPr>
              <w:jc w:val="both"/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14:paraId="3BD578FB" w14:textId="77777777" w:rsidR="00362915" w:rsidRPr="00362915" w:rsidRDefault="00362915" w:rsidP="00734936">
            <w:pPr>
              <w:jc w:val="center"/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</w:pPr>
            <w:r w:rsidRPr="00362915"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  <w:t>Дата:</w:t>
            </w:r>
          </w:p>
          <w:p w14:paraId="078F0A88" w14:textId="29C406C7" w:rsidR="00362915" w:rsidRDefault="00362915" w:rsidP="00734936">
            <w:pPr>
              <w:jc w:val="center"/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</w:pPr>
            <w:r w:rsidRPr="00362915"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  <w:t>13.09 – 1</w:t>
            </w:r>
            <w:r w:rsidR="00A63125"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  <w:t>4</w:t>
            </w:r>
            <w:r w:rsidRPr="00362915"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  <w:t>09 2024 г.</w:t>
            </w:r>
          </w:p>
          <w:p w14:paraId="1593B29D" w14:textId="77777777" w:rsidR="00362915" w:rsidRDefault="00362915" w:rsidP="00362915">
            <w:pPr>
              <w:jc w:val="both"/>
              <w:rPr>
                <w:rFonts w:ascii="Times New Roman" w:hAnsi="Times New Roman" w:cs="Times New Roman"/>
                <w:b/>
                <w:i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</w:tbl>
    <w:p w14:paraId="23C46A8E" w14:textId="77777777" w:rsidR="00362915" w:rsidRDefault="00362915" w:rsidP="00362915">
      <w:pPr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14:paraId="41388275" w14:textId="77777777" w:rsidR="00362915" w:rsidRPr="00362915" w:rsidRDefault="00362915" w:rsidP="00362915">
      <w:pPr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36291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Организаторами данного мероприятия являются Национальная Академия активного долголетия и медицинский холдинг «Академия Здоровья».  </w:t>
      </w:r>
    </w:p>
    <w:p w14:paraId="2FF1972D" w14:textId="77777777" w:rsidR="00734936" w:rsidRDefault="00734936" w:rsidP="00362915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Гостями конференции станут член – корреспонденты РАН, руководители клиник, главные врачи, заведующие отделениями – все, кто принимает решение о сотрудничестве с компаниями. Также в</w:t>
      </w:r>
      <w:r w:rsidR="00362915" w:rsidRPr="0036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мероприятии планируется участие более 120 специалистов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из разных регионов России</w:t>
      </w:r>
      <w:r w:rsidRPr="0036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362915" w:rsidRPr="0036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различных профилей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которых может заинтересовать ваше предложение.</w:t>
      </w:r>
      <w:r w:rsidR="00362915" w:rsidRPr="0036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Среди них </w:t>
      </w:r>
      <w:r w:rsidR="00362915" w:rsidRPr="0036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акушеры-гинекологи, аллергологи, врачи спортивной медицины, врачи ФРМ, врачи функциональной и УЗ диагностики, гастроэнтерологи, гематологи, генетики, гериатры, дерматологи, диетологи, иммунологи, кардиологи, клинические психологи, косметологи, медицинские реабилитологи, неврологи, нутрициологи, педиатры, пластические хирурги, психотерапевты, пульмонологи, ревматологи, семейные врачи и врачи общей практики, </w:t>
      </w:r>
      <w:r w:rsidR="00362915" w:rsidRPr="0036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специалисты по антивозрастной медицине, стоматологи, терапевты, трансфузиологи, урологи, эндокринологи.</w:t>
      </w:r>
    </w:p>
    <w:p w14:paraId="62415690" w14:textId="77777777" w:rsidR="00734936" w:rsidRDefault="00734936" w:rsidP="00362915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Кроме того, мы предлагаем для вас участие в нетворкинге 12 сентября, где вы сможете представить себя и познакомиться с представителями различных медицинских организаций. Также став спонсором нашей конференции, вы получите доступ к культурно – развлекательной программе мероприятия, ознакомиться с которой </w:t>
      </w:r>
      <w:r w:rsidR="007F2A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можно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 ссылке </w:t>
      </w:r>
      <w:hyperlink r:id="rId7" w:history="1">
        <w:r w:rsidRPr="00DB1FF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https://az-chita.ru/conference</w:t>
        </w:r>
      </w:hyperlink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14:paraId="7FA2BB82" w14:textId="77777777" w:rsidR="007F2AED" w:rsidRDefault="007F2AED" w:rsidP="007F2AED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Вашему вниманию предлагаем пакеты для спонсоров:</w:t>
      </w:r>
    </w:p>
    <w:tbl>
      <w:tblPr>
        <w:tblStyle w:val="a6"/>
        <w:tblpPr w:leftFromText="180" w:rightFromText="180" w:vertAnchor="page" w:horzAnchor="margin" w:tblpY="3796"/>
        <w:tblW w:w="9493" w:type="dxa"/>
        <w:tblInd w:w="0" w:type="dxa"/>
        <w:tblLook w:val="04A0" w:firstRow="1" w:lastRow="0" w:firstColumn="1" w:lastColumn="0" w:noHBand="0" w:noVBand="1"/>
      </w:tblPr>
      <w:tblGrid>
        <w:gridCol w:w="2122"/>
        <w:gridCol w:w="3543"/>
        <w:gridCol w:w="3828"/>
      </w:tblGrid>
      <w:tr w:rsidR="007F2AED" w14:paraId="69173F16" w14:textId="77777777" w:rsidTr="007F2AED">
        <w:trPr>
          <w:trHeight w:val="543"/>
        </w:trPr>
        <w:tc>
          <w:tcPr>
            <w:tcW w:w="2122" w:type="dxa"/>
          </w:tcPr>
          <w:p w14:paraId="21006B55" w14:textId="77777777" w:rsidR="007F2AED" w:rsidRPr="00EC5080" w:rsidRDefault="007F2AED" w:rsidP="007F2A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Включение доклада</w:t>
            </w:r>
          </w:p>
        </w:tc>
        <w:tc>
          <w:tcPr>
            <w:tcW w:w="3543" w:type="dxa"/>
          </w:tcPr>
          <w:p w14:paraId="28224E28" w14:textId="77777777" w:rsidR="007F2AED" w:rsidRPr="00EC5080" w:rsidRDefault="007F2AED" w:rsidP="007F2A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Серебряный спонсор</w:t>
            </w:r>
          </w:p>
          <w:p w14:paraId="471D29CD" w14:textId="77777777" w:rsidR="007F2AED" w:rsidRDefault="007F2AED" w:rsidP="007F2AED"/>
        </w:tc>
        <w:tc>
          <w:tcPr>
            <w:tcW w:w="3828" w:type="dxa"/>
          </w:tcPr>
          <w:p w14:paraId="44D96C13" w14:textId="77777777" w:rsidR="007F2AED" w:rsidRPr="00EC5080" w:rsidRDefault="007F2AED" w:rsidP="007F2A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Золотой спонсор</w:t>
            </w:r>
          </w:p>
          <w:p w14:paraId="6413DD22" w14:textId="77777777" w:rsidR="007F2AED" w:rsidRDefault="007F2AED" w:rsidP="007F2AED"/>
        </w:tc>
      </w:tr>
      <w:tr w:rsidR="007F2AED" w14:paraId="346817E4" w14:textId="77777777" w:rsidTr="007F2AED">
        <w:trPr>
          <w:trHeight w:val="302"/>
        </w:trPr>
        <w:tc>
          <w:tcPr>
            <w:tcW w:w="2122" w:type="dxa"/>
          </w:tcPr>
          <w:p w14:paraId="3BDC11C0" w14:textId="77777777" w:rsidR="007F2AED" w:rsidRPr="00EC5080" w:rsidRDefault="007F2AED" w:rsidP="007F2AED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3" w:type="dxa"/>
          </w:tcPr>
          <w:p w14:paraId="04A1B5AA" w14:textId="4B320A61" w:rsidR="007F2AED" w:rsidRPr="00EC5080" w:rsidRDefault="008C1EE0" w:rsidP="007F2AED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13.09  по 1</w:t>
            </w:r>
            <w:r w:rsidR="00A63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3828" w:type="dxa"/>
          </w:tcPr>
          <w:p w14:paraId="4AC2F61A" w14:textId="75DF47C1" w:rsidR="007F2AED" w:rsidRPr="00EC5080" w:rsidRDefault="008C1EE0" w:rsidP="007F2AED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13.09 по 1</w:t>
            </w:r>
            <w:r w:rsidR="00A63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.09</w:t>
            </w:r>
          </w:p>
        </w:tc>
      </w:tr>
      <w:tr w:rsidR="007F2AED" w14:paraId="47376319" w14:textId="77777777" w:rsidTr="007F2AED">
        <w:trPr>
          <w:trHeight w:val="5074"/>
        </w:trPr>
        <w:tc>
          <w:tcPr>
            <w:tcW w:w="2122" w:type="dxa"/>
          </w:tcPr>
          <w:p w14:paraId="18695481" w14:textId="77777777" w:rsidR="007F2AED" w:rsidRPr="00EC5080" w:rsidRDefault="007F2AED" w:rsidP="007F2AED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Включение доклада спонсора в программу конференции</w:t>
            </w:r>
          </w:p>
        </w:tc>
        <w:tc>
          <w:tcPr>
            <w:tcW w:w="3543" w:type="dxa"/>
          </w:tcPr>
          <w:p w14:paraId="1BDBA811" w14:textId="77777777" w:rsidR="007F2AED" w:rsidRPr="00255E6F" w:rsidRDefault="007F2AED" w:rsidP="008C1EE0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одного представителя компании в работе Конференции с включенным организационным взносом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«Пакет М»</w:t>
            </w: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14:paraId="54CB476D" w14:textId="77777777" w:rsidR="007F2AED" w:rsidRPr="00255E6F" w:rsidRDefault="007F2AED" w:rsidP="007F2AE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выступление во второй день на Пленарном заседании 1 представителя от компании</w:t>
            </w:r>
          </w:p>
          <w:p w14:paraId="158003BB" w14:textId="77777777" w:rsidR="007F2AED" w:rsidRPr="00255E6F" w:rsidRDefault="007F2AED" w:rsidP="008C1EE0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вложение презентационных материалов компании в пакет участника</w:t>
            </w:r>
          </w:p>
          <w:p w14:paraId="6B1BDC52" w14:textId="77777777" w:rsidR="007F2AED" w:rsidRPr="00255E6F" w:rsidRDefault="007F2AED" w:rsidP="007F2AE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информации о компании в программе Конференции</w:t>
            </w:r>
          </w:p>
          <w:p w14:paraId="26E02941" w14:textId="77777777" w:rsidR="007F2AED" w:rsidRPr="00255E6F" w:rsidRDefault="007F2AED" w:rsidP="007F2AE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выставочное место, стол, стул, электрическая розетка 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Входная группа гостиницы</w:t>
            </w: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</w:t>
            </w:r>
          </w:p>
          <w:p w14:paraId="009B7903" w14:textId="77777777" w:rsidR="007F2AED" w:rsidRPr="00255E6F" w:rsidRDefault="007F2AED" w:rsidP="007F2AE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логотип компании размещается на титульном листе программы и на сайте Конференции</w:t>
            </w:r>
          </w:p>
          <w:p w14:paraId="677E05C2" w14:textId="77777777" w:rsidR="007F2AED" w:rsidRDefault="007F2AED" w:rsidP="007F2AED"/>
        </w:tc>
        <w:tc>
          <w:tcPr>
            <w:tcW w:w="3828" w:type="dxa"/>
          </w:tcPr>
          <w:p w14:paraId="68AFE0FB" w14:textId="77777777" w:rsidR="007F2AED" w:rsidRPr="00255E6F" w:rsidRDefault="007F2AED" w:rsidP="007F2AED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двух представителей компании в работе Конференции с включенным организационным взносом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«Пакет М»</w:t>
            </w:r>
          </w:p>
          <w:p w14:paraId="3E56EC01" w14:textId="77777777" w:rsidR="007F2AED" w:rsidRPr="00255E6F" w:rsidRDefault="007F2AED" w:rsidP="007F2AED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выступление во второй день на Пленарном заседании 1 представителей от компании</w:t>
            </w:r>
          </w:p>
          <w:p w14:paraId="27A8AEA4" w14:textId="77777777" w:rsidR="007F2AED" w:rsidRPr="00255E6F" w:rsidRDefault="007F2AED" w:rsidP="007F2AED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вложение презентационных материалов компании в пакет участника</w:t>
            </w:r>
          </w:p>
          <w:p w14:paraId="0D409FF9" w14:textId="77777777" w:rsidR="007F2AED" w:rsidRPr="00255E6F" w:rsidRDefault="007F2AED" w:rsidP="007F2AED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информации о компании в программе Конференции</w:t>
            </w:r>
          </w:p>
          <w:p w14:paraId="0345D77F" w14:textId="77777777" w:rsidR="007F2AED" w:rsidRPr="00255E6F" w:rsidRDefault="007F2AED" w:rsidP="007F2AED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выставочное место, стол, стул, электрическая розетка 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конференц-зал, холл</w:t>
            </w: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14:paraId="2968D3EB" w14:textId="77777777" w:rsidR="007F2AED" w:rsidRPr="00255E6F" w:rsidRDefault="007F2AED" w:rsidP="007F2AED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логотип компании размещается на титульном листе программы и на сайте Конференции</w:t>
            </w:r>
          </w:p>
          <w:p w14:paraId="35969B5E" w14:textId="77777777" w:rsidR="007F2AED" w:rsidRPr="00255E6F" w:rsidRDefault="007F2AED" w:rsidP="007F2AED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показ рекламного ролика «Презентация компании» во время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конференции</w:t>
            </w:r>
            <w:r w:rsidRPr="00255E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на внутреннем ТВ курорта </w:t>
            </w:r>
          </w:p>
          <w:p w14:paraId="6DD32A14" w14:textId="77777777" w:rsidR="007F2AED" w:rsidRDefault="007F2AED" w:rsidP="007F2AED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90245AA" w14:textId="77777777" w:rsidR="007F2AED" w:rsidRDefault="007F2AED" w:rsidP="007F2AED"/>
        </w:tc>
      </w:tr>
      <w:tr w:rsidR="007F2AED" w14:paraId="41162B3A" w14:textId="77777777" w:rsidTr="007F2AED">
        <w:trPr>
          <w:trHeight w:val="589"/>
        </w:trPr>
        <w:tc>
          <w:tcPr>
            <w:tcW w:w="2122" w:type="dxa"/>
          </w:tcPr>
          <w:p w14:paraId="32E195D7" w14:textId="77777777" w:rsidR="007F2AED" w:rsidRDefault="007F2AED" w:rsidP="007F2AED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50 000 рублей.</w:t>
            </w:r>
          </w:p>
        </w:tc>
        <w:tc>
          <w:tcPr>
            <w:tcW w:w="3543" w:type="dxa"/>
          </w:tcPr>
          <w:p w14:paraId="133E3831" w14:textId="77777777" w:rsidR="007F2AED" w:rsidRPr="00EC5080" w:rsidRDefault="007F2AED" w:rsidP="007F2AED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100 000 рублей</w:t>
            </w:r>
          </w:p>
        </w:tc>
        <w:tc>
          <w:tcPr>
            <w:tcW w:w="3828" w:type="dxa"/>
          </w:tcPr>
          <w:p w14:paraId="54FE7688" w14:textId="77777777" w:rsidR="007F2AED" w:rsidRPr="00EC5080" w:rsidRDefault="007F2AED" w:rsidP="007F2AED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200 000 рублей</w:t>
            </w:r>
          </w:p>
        </w:tc>
      </w:tr>
    </w:tbl>
    <w:p w14:paraId="0A853886" w14:textId="77777777" w:rsidR="007F2AED" w:rsidRDefault="007F2AED" w:rsidP="00362915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3D62819" w14:textId="77777777" w:rsidR="007F2AED" w:rsidRDefault="007F2AED" w:rsidP="00362915">
      <w:pPr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Мы рекомендуем на время конференции размещение на экокурорте «Кука». Для Вас предоставляется скидка на проживание 10%. В проживание включено 4 разовое питание. </w:t>
      </w:r>
    </w:p>
    <w:p w14:paraId="39CD227F" w14:textId="77777777" w:rsidR="007F2AED" w:rsidRPr="00362915" w:rsidRDefault="007F2AED" w:rsidP="00362915">
      <w:pPr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14:paraId="0DB12CB2" w14:textId="77777777" w:rsidR="007F2AED" w:rsidRDefault="007F2AED" w:rsidP="00362915">
      <w:pPr>
        <w:jc w:val="center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14:paraId="610C51DF" w14:textId="77777777" w:rsidR="007F2AED" w:rsidRDefault="007F2AED" w:rsidP="00362915">
      <w:pPr>
        <w:jc w:val="center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14:paraId="30ADD478" w14:textId="77777777" w:rsidR="008C1EE0" w:rsidRDefault="007F2AED" w:rsidP="008C1EE0">
      <w:pPr>
        <w:jc w:val="center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Если Вы решили участвовать в конференции с 12.09 по 15.09, ваша доплата по пакет</w:t>
      </w:r>
      <w:r w:rsidR="008C1EE0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 </w:t>
      </w:r>
      <w:r w:rsidR="008C1EE0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«Серебряный спонсор» и «Золотой спонсор» </w:t>
      </w:r>
      <w:r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составит 5 000 рублей</w:t>
      </w:r>
      <w:r w:rsidR="008C1EE0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 за человека</w:t>
      </w:r>
      <w:r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. Каждый дополнительный участник от компании оплачивает организационный взнос</w:t>
      </w:r>
      <w:r w:rsidR="008C1EE0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 в полном объеме. </w:t>
      </w:r>
    </w:p>
    <w:p w14:paraId="17BCCE1F" w14:textId="77777777" w:rsidR="008C1EE0" w:rsidRPr="008C1EE0" w:rsidRDefault="008C1EE0" w:rsidP="008C1EE0">
      <w:pPr>
        <w:jc w:val="center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14:paraId="413C3C86" w14:textId="77777777" w:rsidR="008C1EE0" w:rsidRDefault="008C1EE0" w:rsidP="008C1EE0">
      <w:pPr>
        <w:jc w:val="center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8C1EE0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Станьте частью грандиозного события в мире медицинской науки, найдите новых клиентов и заведите полезные знакомства. </w:t>
      </w:r>
    </w:p>
    <w:p w14:paraId="653026FE" w14:textId="77777777" w:rsidR="00D62657" w:rsidRDefault="00D62657" w:rsidP="00D626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657">
        <w:rPr>
          <w:rFonts w:ascii="Times New Roman" w:hAnsi="Times New Roman" w:cs="Times New Roman"/>
          <w:b/>
          <w:i/>
          <w:sz w:val="28"/>
          <w:szCs w:val="28"/>
        </w:rPr>
        <w:t>По вопросам участия в конференции и спонсорства по номеру</w:t>
      </w:r>
    </w:p>
    <w:p w14:paraId="6111A85D" w14:textId="0354CB99" w:rsidR="00D62657" w:rsidRDefault="00D62657" w:rsidP="00D626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657">
        <w:rPr>
          <w:rFonts w:ascii="Times New Roman" w:hAnsi="Times New Roman" w:cs="Times New Roman"/>
          <w:b/>
          <w:i/>
          <w:sz w:val="28"/>
          <w:szCs w:val="28"/>
        </w:rPr>
        <w:t xml:space="preserve"> 8924 020 01 22 – Марина Михайловна Лукина, Юлия Владимировна Чинякова. Также мы доступны в мессенджерах.</w:t>
      </w:r>
    </w:p>
    <w:p w14:paraId="67136095" w14:textId="72642FA6" w:rsidR="00D62657" w:rsidRPr="00D62657" w:rsidRDefault="00D62657" w:rsidP="00D626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вопросам размещения на курорте 8(3022)210-911 </w:t>
      </w:r>
    </w:p>
    <w:p w14:paraId="7D74D691" w14:textId="06587044" w:rsidR="00D62657" w:rsidRPr="00D62657" w:rsidRDefault="00D62657" w:rsidP="00D626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657">
        <w:rPr>
          <w:rFonts w:ascii="Times New Roman" w:hAnsi="Times New Roman" w:cs="Times New Roman"/>
          <w:b/>
          <w:i/>
          <w:sz w:val="28"/>
          <w:szCs w:val="28"/>
        </w:rPr>
        <w:t>Обратите внимание на разницу во времени (+6 часов с Москвой) Мы ждем ваших звонков с 8.00 до 12.00 ч. по Москве. Или с 8.00 до 18.00 по Чите.</w:t>
      </w:r>
    </w:p>
    <w:p w14:paraId="617E7299" w14:textId="77777777" w:rsidR="000B342B" w:rsidRDefault="000B342B" w:rsidP="008C1EE0">
      <w:pPr>
        <w:jc w:val="center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p w14:paraId="4AFF4DE5" w14:textId="77777777" w:rsidR="000B342B" w:rsidRPr="00F96BF3" w:rsidRDefault="000B342B" w:rsidP="000B342B">
      <w:pPr>
        <w:rPr>
          <w:rFonts w:ascii="Times New Roman" w:hAnsi="Times New Roman" w:cs="Times New Roman"/>
        </w:rPr>
      </w:pPr>
    </w:p>
    <w:p w14:paraId="3F5C1CC3" w14:textId="77777777" w:rsidR="000B342B" w:rsidRPr="008C1EE0" w:rsidRDefault="000B342B" w:rsidP="008C1EE0">
      <w:pPr>
        <w:jc w:val="center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sectPr w:rsidR="000B342B" w:rsidRPr="008C1EE0" w:rsidSect="007F2AE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09CF"/>
    <w:multiLevelType w:val="hybridMultilevel"/>
    <w:tmpl w:val="54C0D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521C"/>
    <w:multiLevelType w:val="hybridMultilevel"/>
    <w:tmpl w:val="BAEC767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56D2"/>
    <w:multiLevelType w:val="hybridMultilevel"/>
    <w:tmpl w:val="1B1EC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705A"/>
    <w:multiLevelType w:val="hybridMultilevel"/>
    <w:tmpl w:val="BAEC767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F45B5"/>
    <w:multiLevelType w:val="hybridMultilevel"/>
    <w:tmpl w:val="9BD6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76500"/>
    <w:multiLevelType w:val="hybridMultilevel"/>
    <w:tmpl w:val="0B563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E68B6"/>
    <w:multiLevelType w:val="hybridMultilevel"/>
    <w:tmpl w:val="6AAA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743CD"/>
    <w:multiLevelType w:val="hybridMultilevel"/>
    <w:tmpl w:val="A3EE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048FB"/>
    <w:multiLevelType w:val="hybridMultilevel"/>
    <w:tmpl w:val="04AC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16470"/>
    <w:multiLevelType w:val="hybridMultilevel"/>
    <w:tmpl w:val="6450B4A8"/>
    <w:lvl w:ilvl="0" w:tplc="C84208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E8"/>
    <w:rsid w:val="000B342B"/>
    <w:rsid w:val="00362915"/>
    <w:rsid w:val="0057073F"/>
    <w:rsid w:val="0070350F"/>
    <w:rsid w:val="00734936"/>
    <w:rsid w:val="007F2AED"/>
    <w:rsid w:val="008C1EE0"/>
    <w:rsid w:val="00A14C72"/>
    <w:rsid w:val="00A63125"/>
    <w:rsid w:val="00B062FB"/>
    <w:rsid w:val="00B065E6"/>
    <w:rsid w:val="00B14622"/>
    <w:rsid w:val="00B27560"/>
    <w:rsid w:val="00D62657"/>
    <w:rsid w:val="00E63DE1"/>
    <w:rsid w:val="00F2299A"/>
    <w:rsid w:val="00F602E8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1B11"/>
  <w15:chartTrackingRefBased/>
  <w15:docId w15:val="{D115C057-9854-42D9-9AAC-B9BD4536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4622"/>
    <w:rPr>
      <w:color w:val="0563C1" w:themeColor="hyperlink"/>
      <w:u w:val="single"/>
    </w:rPr>
  </w:style>
  <w:style w:type="paragraph" w:styleId="a5">
    <w:name w:val="No Spacing"/>
    <w:uiPriority w:val="1"/>
    <w:qFormat/>
    <w:rsid w:val="00B14622"/>
    <w:pPr>
      <w:spacing w:after="0" w:line="240" w:lineRule="auto"/>
    </w:pPr>
  </w:style>
  <w:style w:type="table" w:styleId="a6">
    <w:name w:val="Table Grid"/>
    <w:basedOn w:val="a1"/>
    <w:uiPriority w:val="39"/>
    <w:rsid w:val="00B146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z-chita.ru/con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Lukin Pavel</dc:creator>
  <cp:keywords/>
  <dc:description/>
  <cp:lastModifiedBy>Лукина_ММ</cp:lastModifiedBy>
  <cp:revision>4</cp:revision>
  <dcterms:created xsi:type="dcterms:W3CDTF">2024-06-24T01:06:00Z</dcterms:created>
  <dcterms:modified xsi:type="dcterms:W3CDTF">2024-06-24T03:45:00Z</dcterms:modified>
</cp:coreProperties>
</file>